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press-release"/>
    <w:p>
      <w:pPr>
        <w:pStyle w:val="Heading1"/>
      </w:pPr>
      <w:r>
        <w:t xml:space="preserve">PRESS RELEASE</w:t>
      </w:r>
    </w:p>
    <w:bookmarkStart w:id="9" w:name="X0be5f47f66d3961d4ec30bd50520e490a5d96bc"/>
    <w:p>
      <w:pPr>
        <w:pStyle w:val="Heading2"/>
      </w:pPr>
      <w:r>
        <w:t xml:space="preserve">AZERTY Global: the French keyboard, fixed — without relearning anything or buying new hardware</w:t>
      </w:r>
    </w:p>
    <w:p>
      <w:pPr>
        <w:pStyle w:val="FirstParagraph"/>
      </w:pPr>
      <w:r>
        <w:rPr>
          <w:b/>
          <w:bCs/>
        </w:rPr>
        <w:t xml:space="preserve">Free, open source and designed to preserve 99% of typing habits, AZERTY Global was officially released to the public on June 15, 2026.</w:t>
      </w:r>
    </w:p>
    <w:p>
      <w:r>
        <w:pict>
          <v:rect style="width:0;height:1.5pt" o:hralign="center" o:hrstd="t" o:hr="t"/>
        </w:pict>
      </w:r>
    </w:p>
    <w:p>
      <w:pPr>
        <w:pStyle w:val="FirstParagraph"/>
      </w:pPr>
      <w:r>
        <w:rPr>
          <w:b/>
          <w:bCs/>
        </w:rPr>
        <w:t xml:space="preserve">Clermont-Ferrand, France</w:t>
      </w:r>
      <w:r>
        <w:t xml:space="preserve"> </w:t>
      </w:r>
      <w:r>
        <w:t xml:space="preserve">— Typing proper French remains surprisingly difficult on a classic Windows AZERTY keyboard: accented capitals, French quotation marks, ligatures, programming symbols and international characters still too often require shortcuts, copy-pasting or workarounds.</w:t>
      </w:r>
    </w:p>
    <w:p>
      <w:pPr>
        <w:pStyle w:val="BodyText"/>
      </w:pPr>
      <w:r>
        <w:rPr>
          <w:b/>
          <w:bCs/>
        </w:rPr>
        <w:t xml:space="preserve">AZERTY Global</w:t>
      </w:r>
      <w:r>
        <w:t xml:space="preserve"> </w:t>
      </w:r>
      <w:r>
        <w:t xml:space="preserve">offers a pragmatic answer: fix the main flaws of the AZERTY without moving the letters, without requiring a new physical keyboard and without asking users to relearn everything. The final version has been officially available to the public since</w:t>
      </w:r>
      <w:r>
        <w:t xml:space="preserve"> </w:t>
      </w:r>
      <w:r>
        <w:rPr>
          <w:b/>
          <w:bCs/>
        </w:rPr>
        <w:t xml:space="preserve">June 15, 2026</w:t>
      </w:r>
      <w:r>
        <w:t xml:space="preserve">.</w:t>
      </w:r>
    </w:p>
    <w:p>
      <w:pPr>
        <w:pStyle w:val="BlockText"/>
      </w:pPr>
      <w:r>
        <w:t xml:space="preserve">“The problem with the French keyboard is not that people type badly: it is that their keyboard forces them to work around historical flaws. AZERTY Global fixes those flaws without asking users to relearn everything, or to buy new hardware.”</w:t>
      </w:r>
    </w:p>
    <w:p>
      <w:pPr>
        <w:pStyle w:val="BlockText"/>
      </w:pPr>
      <w:r>
        <w:t xml:space="preserve">— Antoine OLIVIER, president of the Association pour la Modernisation du Clavier Français (AMCF)</w:t>
      </w:r>
    </w:p>
    <w:bookmarkEnd w:id="9"/>
    <w:bookmarkStart w:id="10" w:name="a-simple-promise-the-azerty-fixed"/>
    <w:p>
      <w:pPr>
        <w:pStyle w:val="Heading2"/>
      </w:pPr>
      <w:r>
        <w:t xml:space="preserve">A simple promise: the AZERTY, fixed</w:t>
      </w:r>
    </w:p>
    <w:p>
      <w:pPr>
        <w:pStyle w:val="FirstParagraph"/>
      </w:pPr>
      <w:r>
        <w:t xml:space="preserve">AZERTY Global keeps the familiar architecture of the AZERTY people use every day, but fixes the points that slow down French writing and modern digital use.</w:t>
      </w:r>
    </w:p>
    <w:p>
      <w:pPr>
        <w:pStyle w:val="BodyText"/>
      </w:pPr>
      <w:r>
        <w:t xml:space="preserve">The layout is built on</w:t>
      </w:r>
      <w:r>
        <w:t xml:space="preserve"> </w:t>
      </w:r>
      <w:r>
        <w:rPr>
          <w:b/>
          <w:bCs/>
        </w:rPr>
        <w:t xml:space="preserve">5 improvements</w:t>
      </w:r>
      <w:r>
        <w:t xml:space="preserve">:</w:t>
      </w:r>
    </w:p>
    <w:p>
      <w:pPr>
        <w:pStyle w:val="Compact"/>
        <w:numPr>
          <w:ilvl w:val="0"/>
          <w:numId w:val="1001"/>
        </w:numPr>
      </w:pPr>
      <w:r>
        <w:rPr>
          <w:b/>
          <w:bCs/>
        </w:rPr>
        <w:t xml:space="preserve">Smart Caps Lock</w:t>
      </w:r>
      <w:r>
        <w:t xml:space="preserve"> </w:t>
      </w:r>
      <w:r>
        <w:t xml:space="preserve">— Only affects letters → É, È, Ç, À in one press</w:t>
      </w:r>
    </w:p>
    <w:p>
      <w:pPr>
        <w:pStyle w:val="Compact"/>
        <w:numPr>
          <w:ilvl w:val="0"/>
          <w:numId w:val="1001"/>
        </w:numPr>
      </w:pPr>
      <w:r>
        <w:rPr>
          <w:b/>
          <w:bCs/>
        </w:rPr>
        <w:t xml:space="preserve">Direct period</w:t>
      </w:r>
      <w:r>
        <w:t xml:space="preserve"> </w:t>
      </w:r>
      <w:r>
        <w:t xml:space="preserve">— Period and semicolon are swapped</w:t>
      </w:r>
    </w:p>
    <w:p>
      <w:pPr>
        <w:pStyle w:val="Compact"/>
        <w:numPr>
          <w:ilvl w:val="0"/>
          <w:numId w:val="1001"/>
        </w:numPr>
      </w:pPr>
      <w:r>
        <w:rPr>
          <w:b/>
          <w:bCs/>
        </w:rPr>
        <w:t xml:space="preserve">@ and # on the ² key</w:t>
      </w:r>
      <w:r>
        <w:t xml:space="preserve"> </w:t>
      </w:r>
      <w:r>
        <w:t xml:space="preserve">— @ directly accessible</w:t>
      </w:r>
    </w:p>
    <w:p>
      <w:pPr>
        <w:pStyle w:val="Compact"/>
        <w:numPr>
          <w:ilvl w:val="0"/>
          <w:numId w:val="1001"/>
        </w:numPr>
      </w:pPr>
      <w:r>
        <w:rPr>
          <w:b/>
          <w:bCs/>
        </w:rPr>
        <w:t xml:space="preserve">Programming symbols on the home row</w:t>
      </w:r>
      <w:r>
        <w:t xml:space="preserve"> </w:t>
      </w:r>
      <w:r>
        <w:t xml:space="preserve">— { } [ ] |  with AltGr + D F G H J K</w:t>
      </w:r>
    </w:p>
    <w:p>
      <w:pPr>
        <w:pStyle w:val="Compact"/>
        <w:numPr>
          <w:ilvl w:val="0"/>
          <w:numId w:val="1001"/>
        </w:numPr>
      </w:pPr>
      <w:r>
        <w:rPr>
          <w:b/>
          <w:bCs/>
        </w:rPr>
        <w:t xml:space="preserve">International accents on the ù key</w:t>
      </w:r>
      <w:r>
        <w:t xml:space="preserve"> </w:t>
      </w:r>
      <w:r>
        <w:t xml:space="preserve">— Acute ´ and grave ` accents replace ù and %, which are relocated</w:t>
      </w:r>
    </w:p>
    <w:p>
      <w:pPr>
        <w:pStyle w:val="FirstParagraph"/>
      </w:pPr>
      <w:r>
        <w:t xml:space="preserve">The result:</w:t>
      </w:r>
      <w:r>
        <w:t xml:space="preserve"> </w:t>
      </w:r>
      <w:r>
        <w:rPr>
          <w:b/>
          <w:bCs/>
        </w:rPr>
        <w:t xml:space="preserve">99% of typing habits preserved</w:t>
      </w:r>
      <w:r>
        <w:t xml:space="preserve">, complete coverage of French, useful characters for more than</w:t>
      </w:r>
      <w:r>
        <w:t xml:space="preserve"> </w:t>
      </w:r>
      <w:r>
        <w:rPr>
          <w:b/>
          <w:bCs/>
        </w:rPr>
        <w:t xml:space="preserve">200 Latin-alphabet languages</w:t>
      </w:r>
      <w:r>
        <w:t xml:space="preserve">, and an entirely software-based solution.</w:t>
      </w:r>
    </w:p>
    <w:bookmarkEnd w:id="10"/>
    <w:bookmarkStart w:id="11" w:name="Xd8f095199d41f0f9f5383745a62a96a6fb2128b"/>
    <w:p>
      <w:pPr>
        <w:pStyle w:val="Heading2"/>
      </w:pPr>
      <w:r>
        <w:t xml:space="preserve">An old problem, an adoption still wide open</w:t>
      </w:r>
    </w:p>
    <w:p>
      <w:pPr>
        <w:pStyle w:val="FirstParagraph"/>
      </w:pPr>
      <w:r>
        <w:t xml:space="preserve">In 2016, a report commissioned by the French Ministry of Culture highlighted a well-known difficulty: the traditional AZERTY keyboard does not allow proper French writing without detours. In 2017, Antoine OLIVIER, then a student in a French preparatory class, started designing a solution that keeps the AZERTY muscle memory while fixing its most visible gaps.</w:t>
      </w:r>
    </w:p>
    <w:p>
      <w:pPr>
        <w:pStyle w:val="BodyText"/>
      </w:pPr>
      <w:r>
        <w:t xml:space="preserve">The</w:t>
      </w:r>
      <w:r>
        <w:t xml:space="preserve"> </w:t>
      </w:r>
      <w:r>
        <w:rPr>
          <w:b/>
          <w:bCs/>
        </w:rPr>
        <w:t xml:space="preserve">NF Z71-300</w:t>
      </w:r>
      <w:r>
        <w:t xml:space="preserve"> </w:t>
      </w:r>
      <w:r>
        <w:t xml:space="preserve">standard, published in 2019, created an official framework to standardize and improve the French AZERTY. Its adoption has nevertheless remained marginal, notably because few compatible keyboards are sold and because the proposed transition departs significantly from the Windows AZERTY used daily.</w:t>
      </w:r>
    </w:p>
    <w:p>
      <w:pPr>
        <w:pStyle w:val="BodyText"/>
      </w:pPr>
      <w:r>
        <w:t xml:space="preserve">AZERTY Global takes another path: a smooth transition from the existing AZERTY, compatible with the keyboards already in circulation.</w:t>
      </w:r>
    </w:p>
    <w:bookmarkEnd w:id="11"/>
    <w:bookmarkStart w:id="12" w:name="free-open-source-and-run-by-a-non-profit"/>
    <w:p>
      <w:pPr>
        <w:pStyle w:val="Heading2"/>
      </w:pPr>
      <w:r>
        <w:t xml:space="preserve">Free, open source and run by a non-profit</w:t>
      </w:r>
    </w:p>
    <w:p>
      <w:pPr>
        <w:pStyle w:val="FirstParagraph"/>
      </w:pPr>
      <w:r>
        <w:t xml:space="preserve">AZERTY Global is free and open source, distributed under the</w:t>
      </w:r>
      <w:r>
        <w:t xml:space="preserve"> </w:t>
      </w:r>
      <w:r>
        <w:rPr>
          <w:b/>
          <w:bCs/>
        </w:rPr>
        <w:t xml:space="preserve">EUPL 1.2</w:t>
      </w:r>
      <w:r>
        <w:t xml:space="preserve"> </w:t>
      </w:r>
      <w:r>
        <w:t xml:space="preserve">license. The project is run by the</w:t>
      </w:r>
      <w:r>
        <w:t xml:space="preserve"> </w:t>
      </w:r>
      <w:r>
        <w:rPr>
          <w:b/>
          <w:bCs/>
        </w:rPr>
        <w:t xml:space="preserve">Association pour la Modernisation du Clavier Français (AMCF)</w:t>
      </w:r>
      <w:r>
        <w:t xml:space="preserve">, a French non-profit association created in March 2026.</w:t>
      </w:r>
    </w:p>
    <w:p>
      <w:pPr>
        <w:pStyle w:val="BodyText"/>
      </w:pPr>
      <w:r>
        <w:t xml:space="preserve">The AMCF designs, maintains and freely distributes typing tools for French and Latin-alphabet languages. AZERTY Global is part of this mission as a digital common good: an open, documented layout usable without buying any new hardware.</w:t>
      </w:r>
    </w:p>
    <w:bookmarkEnd w:id="12"/>
    <w:bookmarkStart w:id="13" w:name="available-on-the-main-desktop-platforms"/>
    <w:p>
      <w:pPr>
        <w:pStyle w:val="Heading2"/>
      </w:pPr>
      <w:r>
        <w:t xml:space="preserve">Available on the main desktop platforms</w:t>
      </w:r>
    </w:p>
    <w:p>
      <w:pPr>
        <w:pStyle w:val="FirstParagraph"/>
      </w:pPr>
      <w:r>
        <w:t xml:space="preserve">AZERTY Global is available for the main desktop environments:</w:t>
      </w:r>
    </w:p>
    <w:p>
      <w:pPr>
        <w:pStyle w:val="Compact"/>
        <w:numPr>
          <w:ilvl w:val="0"/>
          <w:numId w:val="1002"/>
        </w:numPr>
      </w:pPr>
      <w:r>
        <w:t xml:space="preserve">Windows, with the recommended Microsoft Store application — no SmartScreen warning, no administrator rights — and a classic installer for machines without Store access;</w:t>
      </w:r>
    </w:p>
    <w:p>
      <w:pPr>
        <w:pStyle w:val="Compact"/>
        <w:numPr>
          <w:ilvl w:val="0"/>
          <w:numId w:val="1002"/>
        </w:numPr>
      </w:pPr>
      <w:r>
        <w:t xml:space="preserve">macOS;</w:t>
      </w:r>
    </w:p>
    <w:p>
      <w:pPr>
        <w:pStyle w:val="Compact"/>
        <w:numPr>
          <w:ilvl w:val="0"/>
          <w:numId w:val="1002"/>
        </w:numPr>
      </w:pPr>
      <w:r>
        <w:t xml:space="preserve">Linux.</w:t>
      </w:r>
    </w:p>
    <w:p>
      <w:pPr>
        <w:pStyle w:val="FirstParagraph"/>
      </w:pPr>
      <w:r>
        <w:t xml:space="preserve">An online tester lets anyone try the layout directly from the browser.</w:t>
      </w:r>
    </w:p>
    <w:bookmarkEnd w:id="13"/>
    <w:bookmarkStart w:id="18" w:name="useful-links"/>
    <w:p>
      <w:pPr>
        <w:pStyle w:val="Heading2"/>
      </w:pPr>
      <w:r>
        <w:t xml:space="preserve">Useful links</w:t>
      </w:r>
    </w:p>
    <w:p>
      <w:pPr>
        <w:pStyle w:val="Compact"/>
        <w:numPr>
          <w:ilvl w:val="0"/>
          <w:numId w:val="1003"/>
        </w:numPr>
      </w:pPr>
      <w:r>
        <w:t xml:space="preserve">Try AZERTY Global online:</w:t>
      </w:r>
      <w:r>
        <w:t xml:space="preserve"> </w:t>
      </w:r>
      <w:hyperlink r:id="rId14">
        <w:r>
          <w:rPr>
            <w:rStyle w:val="Hyperlink"/>
          </w:rPr>
          <w:t xml:space="preserve">https://azerty.global</w:t>
        </w:r>
      </w:hyperlink>
    </w:p>
    <w:p>
      <w:pPr>
        <w:pStyle w:val="Compact"/>
        <w:numPr>
          <w:ilvl w:val="0"/>
          <w:numId w:val="1003"/>
        </w:numPr>
      </w:pPr>
      <w:r>
        <w:t xml:space="preserve">Download AZERTY Global:</w:t>
      </w:r>
      <w:r>
        <w:t xml:space="preserve"> </w:t>
      </w:r>
      <w:hyperlink r:id="rId15">
        <w:r>
          <w:rPr>
            <w:rStyle w:val="Hyperlink"/>
          </w:rPr>
          <w:t xml:space="preserve">https://azerty.global/download</w:t>
        </w:r>
      </w:hyperlink>
    </w:p>
    <w:p>
      <w:pPr>
        <w:pStyle w:val="Compact"/>
        <w:numPr>
          <w:ilvl w:val="0"/>
          <w:numId w:val="1003"/>
        </w:numPr>
      </w:pPr>
      <w:r>
        <w:t xml:space="preserve">Press page in English:</w:t>
      </w:r>
      <w:r>
        <w:t xml:space="preserve"> </w:t>
      </w:r>
      <w:hyperlink r:id="rId16">
        <w:r>
          <w:rPr>
            <w:rStyle w:val="Hyperlink"/>
          </w:rPr>
          <w:t xml:space="preserve">https://azerty.global/en/press</w:t>
        </w:r>
      </w:hyperlink>
    </w:p>
    <w:p>
      <w:pPr>
        <w:pStyle w:val="Compact"/>
        <w:numPr>
          <w:ilvl w:val="0"/>
          <w:numId w:val="1003"/>
        </w:numPr>
      </w:pPr>
      <w:r>
        <w:t xml:space="preserve">Press contact:</w:t>
      </w:r>
      <w:r>
        <w:t xml:space="preserve"> </w:t>
      </w:r>
      <w:hyperlink r:id="rId17">
        <w:r>
          <w:rPr>
            <w:rStyle w:val="Hyperlink"/>
          </w:rPr>
          <w:t xml:space="preserve">presse@azerty.global</w:t>
        </w:r>
      </w:hyperlink>
      <w:r>
        <w:t xml:space="preserve"> </w:t>
      </w:r>
      <w:r>
        <w:t xml:space="preserve">(English or French)</w:t>
      </w:r>
    </w:p>
    <w:p>
      <w:r>
        <w:pict>
          <v:rect style="width:0;height:1.5pt" o:hralign="center" o:hrstd="t" o:hr="t"/>
        </w:pict>
      </w:r>
    </w:p>
    <w:bookmarkEnd w:id="18"/>
    <w:bookmarkStart w:id="19" w:name="about-azerty-global"/>
    <w:p>
      <w:pPr>
        <w:pStyle w:val="Heading2"/>
      </w:pPr>
      <w:r>
        <w:t xml:space="preserve">About AZERTY Global</w:t>
      </w:r>
    </w:p>
    <w:p>
      <w:pPr>
        <w:pStyle w:val="FirstParagraph"/>
      </w:pPr>
      <w:r>
        <w:t xml:space="preserve">AZERTY Global is an improved French keyboard layout, free and open source. It fixes the historical flaws of the Windows AZERTY while preserving 99% of typing habits: direct accented capitals, better punctuation, more accessible programming symbols and extended support for Latin-alphabet languages.</w:t>
      </w:r>
    </w:p>
    <w:bookmarkEnd w:id="19"/>
    <w:bookmarkStart w:id="20" w:name="about-the-amcf"/>
    <w:p>
      <w:pPr>
        <w:pStyle w:val="Heading2"/>
      </w:pPr>
      <w:r>
        <w:t xml:space="preserve">About the AMCF</w:t>
      </w:r>
    </w:p>
    <w:p>
      <w:pPr>
        <w:pStyle w:val="FirstParagraph"/>
      </w:pPr>
      <w:r>
        <w:t xml:space="preserve">The Association pour la Modernisation du Clavier Français (AMCF — Association for the Modernization of the French Keyboard) is a French non-profit association whose mission is to design, maintain and freely distribute open keyboard layouts for French and Latin-alphabet languages.</w:t>
      </w:r>
    </w:p>
    <w:p>
      <w:pPr>
        <w:pStyle w:val="BodyText"/>
      </w:pPr>
      <w:r>
        <w:rPr>
          <w:b/>
          <w:bCs/>
        </w:rPr>
        <w:t xml:space="preserve">Press contact:</w:t>
      </w:r>
      <w:r>
        <w:t xml:space="preserve"> </w:t>
      </w:r>
      <w:hyperlink r:id="rId17">
        <w:r>
          <w:rPr>
            <w:rStyle w:val="Hyperlink"/>
          </w:rPr>
          <w:t xml:space="preserve">presse@azerty.global</w:t>
        </w:r>
      </w:hyperlink>
    </w:p>
    <w:p>
      <w:r>
        <w:pict>
          <v:rect style="width:0;height:1.5pt" o:hralign="center" o:hrstd="t" o:hr="t"/>
        </w:pict>
      </w:r>
    </w:p>
    <w:p>
      <w:pPr>
        <w:pStyle w:val="FirstParagraph"/>
      </w:pPr>
      <w:r>
        <w:rPr>
          <w:i/>
          <w:iCs/>
        </w:rPr>
        <w:t xml:space="preserve">AZERTY Global is a trademark registered with the INPI under number FR5203831.</w:t>
      </w:r>
      <w:r>
        <w:t xml:space="preserve"> </w:t>
      </w:r>
      <w:r>
        <w:rPr>
          <w:i/>
          <w:iCs/>
        </w:rPr>
        <w:t xml:space="preserve">Association pour la Modernisation du Clavier Français — RNA W632015664.</w:t>
      </w:r>
    </w:p>
    <w:bookmarkEnd w:id="20"/>
    <w:bookmarkEnd w:id="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4" Target="https://azerty.global" TargetMode="External" /><Relationship Type="http://schemas.openxmlformats.org/officeDocument/2006/relationships/hyperlink" Id="rId15" Target="https://azerty.global/download" TargetMode="External" /><Relationship Type="http://schemas.openxmlformats.org/officeDocument/2006/relationships/hyperlink" Id="rId16" Target="https://azerty.global/en/press" TargetMode="External" /><Relationship Type="http://schemas.openxmlformats.org/officeDocument/2006/relationships/hyperlink" Id="rId17" Target="mailto:presse@azerty.global" TargetMode="External" /></Relationships>
</file>

<file path=word/_rels/footnotes.xml.rels><?xml version="1.0" encoding="UTF-8"?><Relationships xmlns="http://schemas.openxmlformats.org/package/2006/relationships"><Relationship Type="http://schemas.openxmlformats.org/officeDocument/2006/relationships/hyperlink" Id="rId14" Target="https://azerty.global" TargetMode="External" /><Relationship Type="http://schemas.openxmlformats.org/officeDocument/2006/relationships/hyperlink" Id="rId15" Target="https://azerty.global/download" TargetMode="External" /><Relationship Type="http://schemas.openxmlformats.org/officeDocument/2006/relationships/hyperlink" Id="rId16" Target="https://azerty.global/en/press" TargetMode="External" /><Relationship Type="http://schemas.openxmlformats.org/officeDocument/2006/relationships/hyperlink" Id="rId17" Target="mailto:presse@azerty.globa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2026-07-16T18:36:59Z</dcterms:created>
  <dcterms:modified xsi:type="dcterms:W3CDTF">2026-07-16T18:36:59Z</dcterms:modified>
</cp:coreProperties>
</file>

<file path=docProps/custom.xml><?xml version="1.0" encoding="utf-8"?>
<Properties xmlns="http://schemas.openxmlformats.org/officeDocument/2006/custom-properties" xmlns:vt="http://schemas.openxmlformats.org/officeDocument/2006/docPropsVTypes"/>
</file>